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E66B74" w:rsidRDefault="008E0077" w:rsidP="008E0077">
      <w:pPr>
        <w:spacing w:line="220" w:lineRule="atLeast"/>
        <w:jc w:val="center"/>
        <w:rPr>
          <w:rFonts w:ascii="方正小标宋简体" w:eastAsia="方正小标宋简体" w:hint="eastAsia"/>
          <w:b/>
          <w:sz w:val="32"/>
          <w:szCs w:val="32"/>
        </w:rPr>
      </w:pPr>
      <w:r w:rsidRPr="00E66B74">
        <w:rPr>
          <w:rFonts w:ascii="方正小标宋简体" w:eastAsia="方正小标宋简体" w:hint="eastAsia"/>
          <w:b/>
          <w:sz w:val="32"/>
          <w:szCs w:val="32"/>
        </w:rPr>
        <w:t>关于印发《高新技术企业认定管理办法》的通知</w:t>
      </w:r>
    </w:p>
    <w:p w:rsidR="008E0077" w:rsidRPr="008E0077" w:rsidRDefault="008E0077" w:rsidP="008E0077">
      <w:pPr>
        <w:adjustRightInd/>
        <w:snapToGrid/>
        <w:spacing w:after="0" w:line="330" w:lineRule="atLeast"/>
        <w:jc w:val="center"/>
        <w:rPr>
          <w:rFonts w:ascii="宋体" w:eastAsia="宋体" w:hAnsi="宋体" w:cs="宋体"/>
          <w:sz w:val="21"/>
          <w:szCs w:val="21"/>
        </w:rPr>
      </w:pPr>
      <w:r w:rsidRPr="008E0077">
        <w:rPr>
          <w:rFonts w:ascii="宋体" w:eastAsia="宋体" w:hAnsi="宋体" w:cs="宋体"/>
          <w:sz w:val="21"/>
          <w:szCs w:val="21"/>
        </w:rPr>
        <w:t xml:space="preserve">国科发火〔2008〕172号 </w:t>
      </w:r>
    </w:p>
    <w:p w:rsidR="008E0077" w:rsidRPr="008E0077" w:rsidRDefault="008E0077" w:rsidP="00E66B74">
      <w:pPr>
        <w:adjustRightInd/>
        <w:snapToGrid/>
        <w:spacing w:after="240" w:line="400" w:lineRule="exact"/>
        <w:rPr>
          <w:rFonts w:ascii="宋体" w:eastAsia="宋体" w:hAnsi="宋体" w:cs="宋体"/>
          <w:sz w:val="24"/>
          <w:szCs w:val="24"/>
        </w:rPr>
      </w:pPr>
      <w:r w:rsidRPr="008E0077">
        <w:rPr>
          <w:rFonts w:ascii="宋体" w:eastAsia="宋体" w:hAnsi="宋体" w:cs="宋体"/>
          <w:sz w:val="21"/>
          <w:szCs w:val="21"/>
        </w:rPr>
        <w:br/>
      </w:r>
      <w:r w:rsidRPr="008E0077">
        <w:rPr>
          <w:rFonts w:ascii="宋体" w:eastAsia="宋体" w:hAnsi="宋体" w:cs="宋体"/>
          <w:sz w:val="21"/>
          <w:szCs w:val="21"/>
        </w:rPr>
        <w:br/>
      </w:r>
      <w:r w:rsidRPr="008E0077">
        <w:rPr>
          <w:rFonts w:ascii="宋体" w:eastAsia="宋体" w:hAnsi="宋体" w:cs="宋体"/>
          <w:sz w:val="24"/>
          <w:szCs w:val="24"/>
        </w:rPr>
        <w:t xml:space="preserve">各省、自治区、直辖市、计划单列市科技厅（局）、财政厅（局）、国家税务局、地方税务局： </w:t>
      </w:r>
      <w:r w:rsidRPr="008E0077">
        <w:rPr>
          <w:rFonts w:ascii="宋体" w:eastAsia="宋体" w:hAnsi="宋体" w:cs="宋体"/>
          <w:sz w:val="24"/>
          <w:szCs w:val="24"/>
        </w:rPr>
        <w:br/>
      </w:r>
      <w:r w:rsidRPr="008E0077">
        <w:rPr>
          <w:rFonts w:ascii="宋体" w:eastAsia="宋体" w:hAnsi="宋体" w:cs="宋体"/>
          <w:sz w:val="24"/>
          <w:szCs w:val="24"/>
        </w:rPr>
        <w:br/>
        <w:t xml:space="preserve">　　根据《中华人民共和国企业所得税法》、《中华人民共和国企业所得税法实施条例》的有关规定，经国务院批准，现将《高新技术企业认定管理办法》及其附件《国家重点支持的高新技术领域》印发给你们，请遵照执行。 </w:t>
      </w:r>
      <w:r w:rsidRPr="008E0077">
        <w:rPr>
          <w:rFonts w:ascii="宋体" w:eastAsia="宋体" w:hAnsi="宋体" w:cs="宋体"/>
          <w:sz w:val="24"/>
          <w:szCs w:val="24"/>
        </w:rPr>
        <w:br/>
      </w:r>
      <w:r w:rsidRPr="008E0077">
        <w:rPr>
          <w:rFonts w:ascii="宋体" w:eastAsia="宋体" w:hAnsi="宋体" w:cs="宋体"/>
          <w:sz w:val="24"/>
          <w:szCs w:val="24"/>
        </w:rPr>
        <w:br/>
        <w:t xml:space="preserve">　　附件：高新技术企业认定管理办法 </w:t>
      </w:r>
      <w:r w:rsidRPr="008E0077">
        <w:rPr>
          <w:rFonts w:ascii="宋体" w:eastAsia="宋体" w:hAnsi="宋体" w:cs="宋体"/>
          <w:sz w:val="24"/>
          <w:szCs w:val="24"/>
        </w:rPr>
        <w:br/>
      </w:r>
      <w:r w:rsidRPr="008E0077">
        <w:rPr>
          <w:rFonts w:ascii="宋体" w:eastAsia="宋体" w:hAnsi="宋体" w:cs="宋体"/>
          <w:sz w:val="24"/>
          <w:szCs w:val="24"/>
        </w:rPr>
        <w:br/>
      </w:r>
      <w:r w:rsidRPr="008E0077">
        <w:rPr>
          <w:rFonts w:ascii="宋体" w:eastAsia="宋体" w:hAnsi="宋体" w:cs="宋体"/>
          <w:sz w:val="24"/>
          <w:szCs w:val="24"/>
        </w:rPr>
        <w:br/>
      </w:r>
      <w:r w:rsidRPr="008E0077">
        <w:rPr>
          <w:rFonts w:ascii="宋体" w:eastAsia="宋体" w:hAnsi="宋体" w:cs="宋体"/>
          <w:sz w:val="24"/>
          <w:szCs w:val="24"/>
        </w:rPr>
        <w:br/>
      </w:r>
      <w:r w:rsidRPr="008E0077">
        <w:rPr>
          <w:rFonts w:ascii="宋体" w:eastAsia="宋体" w:hAnsi="宋体" w:cs="宋体"/>
          <w:sz w:val="24"/>
          <w:szCs w:val="24"/>
        </w:rPr>
        <w:br/>
        <w:t xml:space="preserve">　　　　　　　　　　　　　</w:t>
      </w:r>
      <w:r>
        <w:rPr>
          <w:rFonts w:ascii="宋体" w:eastAsia="宋体" w:hAnsi="宋体" w:cs="宋体" w:hint="eastAsia"/>
          <w:sz w:val="24"/>
          <w:szCs w:val="24"/>
        </w:rPr>
        <w:t xml:space="preserve">           </w:t>
      </w:r>
      <w:r w:rsidRPr="008E0077">
        <w:rPr>
          <w:rFonts w:ascii="宋体" w:eastAsia="宋体" w:hAnsi="宋体" w:cs="宋体" w:hint="eastAsia"/>
          <w:sz w:val="24"/>
          <w:szCs w:val="24"/>
        </w:rPr>
        <w:t xml:space="preserve">  </w:t>
      </w:r>
      <w:r w:rsidRPr="008E0077">
        <w:rPr>
          <w:rFonts w:ascii="宋体" w:eastAsia="宋体" w:hAnsi="宋体" w:cs="宋体"/>
          <w:sz w:val="24"/>
          <w:szCs w:val="24"/>
        </w:rPr>
        <w:t xml:space="preserve">科 技 部 财 政 部 国家税务总局 </w:t>
      </w:r>
      <w:r w:rsidRPr="008E0077">
        <w:rPr>
          <w:rFonts w:ascii="宋体" w:eastAsia="宋体" w:hAnsi="宋体" w:cs="宋体"/>
          <w:sz w:val="24"/>
          <w:szCs w:val="24"/>
        </w:rPr>
        <w:br/>
        <w:t xml:space="preserve">　　　　　　　　　　　　　　　　　　　　　　　二ＯＯ八年四月十四日 </w:t>
      </w:r>
      <w:r w:rsidRPr="008E0077">
        <w:rPr>
          <w:rFonts w:ascii="宋体" w:eastAsia="宋体" w:hAnsi="宋体" w:cs="宋体"/>
          <w:sz w:val="24"/>
          <w:szCs w:val="24"/>
        </w:rPr>
        <w:br/>
      </w:r>
      <w:r w:rsidRPr="008E0077">
        <w:rPr>
          <w:rFonts w:ascii="宋体" w:eastAsia="宋体" w:hAnsi="宋体" w:cs="宋体"/>
          <w:sz w:val="24"/>
          <w:szCs w:val="24"/>
        </w:rPr>
        <w:br/>
        <w:t xml:space="preserve">　 </w:t>
      </w:r>
      <w:r w:rsidRPr="008E0077">
        <w:rPr>
          <w:rFonts w:ascii="宋体" w:eastAsia="宋体" w:hAnsi="宋体" w:cs="宋体"/>
          <w:sz w:val="24"/>
          <w:szCs w:val="24"/>
        </w:rPr>
        <w:br/>
        <w:t xml:space="preserve">附件： </w:t>
      </w:r>
    </w:p>
    <w:p w:rsidR="008E0077" w:rsidRPr="00E66B74" w:rsidRDefault="008E0077" w:rsidP="00E66B74">
      <w:pPr>
        <w:adjustRightInd/>
        <w:snapToGrid/>
        <w:spacing w:after="0" w:line="400" w:lineRule="exact"/>
        <w:jc w:val="center"/>
        <w:rPr>
          <w:rFonts w:ascii="宋体" w:eastAsia="宋体" w:hAnsi="宋体" w:cs="宋体"/>
          <w:b/>
          <w:sz w:val="24"/>
          <w:szCs w:val="24"/>
        </w:rPr>
      </w:pPr>
      <w:r w:rsidRPr="00E66B74">
        <w:rPr>
          <w:rFonts w:ascii="宋体" w:eastAsia="宋体" w:hAnsi="宋体" w:cs="宋体"/>
          <w:b/>
          <w:sz w:val="24"/>
          <w:szCs w:val="24"/>
        </w:rPr>
        <w:t xml:space="preserve">高新技术企业认定管理办法 </w:t>
      </w:r>
    </w:p>
    <w:p w:rsidR="008E0077" w:rsidRDefault="008E0077" w:rsidP="00E66B74">
      <w:pPr>
        <w:spacing w:line="400" w:lineRule="exact"/>
      </w:pPr>
      <w:r w:rsidRPr="008E0077">
        <w:rPr>
          <w:rFonts w:ascii="宋体" w:eastAsia="宋体" w:hAnsi="宋体" w:cs="宋体"/>
          <w:sz w:val="24"/>
          <w:szCs w:val="24"/>
        </w:rPr>
        <w:br/>
      </w:r>
      <w:r w:rsidRPr="008E0077">
        <w:rPr>
          <w:rFonts w:ascii="宋体" w:eastAsia="宋体" w:hAnsi="宋体" w:cs="宋体"/>
          <w:sz w:val="24"/>
          <w:szCs w:val="24"/>
        </w:rPr>
        <w:br/>
        <w:t xml:space="preserve">　　第一章 总 则 </w:t>
      </w:r>
      <w:r w:rsidRPr="008E0077">
        <w:rPr>
          <w:rFonts w:ascii="宋体" w:eastAsia="宋体" w:hAnsi="宋体" w:cs="宋体"/>
          <w:sz w:val="24"/>
          <w:szCs w:val="24"/>
        </w:rPr>
        <w:br/>
      </w:r>
      <w:r w:rsidRPr="008E0077">
        <w:rPr>
          <w:rFonts w:ascii="宋体" w:eastAsia="宋体" w:hAnsi="宋体" w:cs="宋体"/>
          <w:sz w:val="24"/>
          <w:szCs w:val="24"/>
        </w:rPr>
        <w:br/>
        <w:t xml:space="preserve">　　第一条 为扶持和鼓励高新技术企业的发展，根据《中华人民共和国企业所得税法》（以下称《企业所得税法》）、《中华人民共和国企业所得税法实施条例》（以下称《实施条例》）有关规定，特制定本办法。 </w:t>
      </w:r>
      <w:r w:rsidRPr="008E0077">
        <w:rPr>
          <w:rFonts w:ascii="宋体" w:eastAsia="宋体" w:hAnsi="宋体" w:cs="宋体"/>
          <w:sz w:val="24"/>
          <w:szCs w:val="24"/>
        </w:rPr>
        <w:br/>
      </w:r>
      <w:r w:rsidRPr="008E0077">
        <w:rPr>
          <w:rFonts w:ascii="宋体" w:eastAsia="宋体" w:hAnsi="宋体" w:cs="宋体"/>
          <w:sz w:val="24"/>
          <w:szCs w:val="24"/>
        </w:rPr>
        <w:br/>
        <w:t xml:space="preserve">　　第二条 本办法所称的高新技术企业是指：在《国家重点支持的高新技术领域》（见附件）内，持续进行研究开发与技术成果转化，形成企业核心自主知识产权，并以此为基础开展经营活动，在中国境内（不包括港、澳、台地区）</w:t>
      </w:r>
      <w:r w:rsidRPr="008E0077">
        <w:rPr>
          <w:rFonts w:ascii="宋体" w:eastAsia="宋体" w:hAnsi="宋体" w:cs="宋体"/>
          <w:sz w:val="24"/>
          <w:szCs w:val="24"/>
        </w:rPr>
        <w:lastRenderedPageBreak/>
        <w:t xml:space="preserve">注册一年以上的居民企业。 </w:t>
      </w:r>
      <w:r w:rsidRPr="008E0077">
        <w:rPr>
          <w:rFonts w:ascii="宋体" w:eastAsia="宋体" w:hAnsi="宋体" w:cs="宋体"/>
          <w:sz w:val="24"/>
          <w:szCs w:val="24"/>
        </w:rPr>
        <w:br/>
      </w:r>
      <w:r w:rsidRPr="008E0077">
        <w:rPr>
          <w:rFonts w:ascii="宋体" w:eastAsia="宋体" w:hAnsi="宋体" w:cs="宋体"/>
          <w:sz w:val="24"/>
          <w:szCs w:val="24"/>
        </w:rPr>
        <w:br/>
        <w:t xml:space="preserve">　　第三条 高新技术企业认定管理工作应遵循突出企业主体、鼓励技术创新、实施动态管理、坚持公平公正的原则。 </w:t>
      </w:r>
      <w:r w:rsidRPr="008E0077">
        <w:rPr>
          <w:rFonts w:ascii="宋体" w:eastAsia="宋体" w:hAnsi="宋体" w:cs="宋体"/>
          <w:sz w:val="24"/>
          <w:szCs w:val="24"/>
        </w:rPr>
        <w:br/>
      </w:r>
      <w:r w:rsidRPr="008E0077">
        <w:rPr>
          <w:rFonts w:ascii="宋体" w:eastAsia="宋体" w:hAnsi="宋体" w:cs="宋体"/>
          <w:sz w:val="24"/>
          <w:szCs w:val="24"/>
        </w:rPr>
        <w:br/>
        <w:t xml:space="preserve">　　第四条 依据本办法认定的高新技术企业，可依照《企业所得税法》及其《实施条例》、《中华人民共和国税收征收管理法》（以下称《税收征管法》）及《中华人民共和国税收征收管理法实施细则》（以下称《实施细则》）等有关规定，申请享受税收优惠政策。 </w:t>
      </w:r>
      <w:r w:rsidRPr="008E0077">
        <w:rPr>
          <w:rFonts w:ascii="宋体" w:eastAsia="宋体" w:hAnsi="宋体" w:cs="宋体"/>
          <w:sz w:val="24"/>
          <w:szCs w:val="24"/>
        </w:rPr>
        <w:br/>
      </w:r>
      <w:r w:rsidRPr="008E0077">
        <w:rPr>
          <w:rFonts w:ascii="宋体" w:eastAsia="宋体" w:hAnsi="宋体" w:cs="宋体"/>
          <w:sz w:val="24"/>
          <w:szCs w:val="24"/>
        </w:rPr>
        <w:br/>
        <w:t xml:space="preserve">　　第五条 科技部、财政部、税务总局负责指导、管理和监督全国高新技术企业认定工作。 </w:t>
      </w:r>
      <w:r w:rsidRPr="008E0077">
        <w:rPr>
          <w:rFonts w:ascii="宋体" w:eastAsia="宋体" w:hAnsi="宋体" w:cs="宋体"/>
          <w:sz w:val="24"/>
          <w:szCs w:val="24"/>
        </w:rPr>
        <w:br/>
      </w:r>
      <w:r w:rsidRPr="008E0077">
        <w:rPr>
          <w:rFonts w:ascii="宋体" w:eastAsia="宋体" w:hAnsi="宋体" w:cs="宋体"/>
          <w:sz w:val="24"/>
          <w:szCs w:val="24"/>
        </w:rPr>
        <w:br/>
      </w:r>
      <w:r w:rsidRPr="008E0077">
        <w:rPr>
          <w:rFonts w:ascii="宋体" w:eastAsia="宋体" w:hAnsi="宋体" w:cs="宋体"/>
          <w:sz w:val="24"/>
          <w:szCs w:val="24"/>
        </w:rPr>
        <w:br/>
        <w:t xml:space="preserve">　　第二章 组织与实施 </w:t>
      </w:r>
      <w:r w:rsidRPr="008E0077">
        <w:rPr>
          <w:rFonts w:ascii="宋体" w:eastAsia="宋体" w:hAnsi="宋体" w:cs="宋体"/>
          <w:sz w:val="24"/>
          <w:szCs w:val="24"/>
        </w:rPr>
        <w:br/>
      </w:r>
      <w:r w:rsidRPr="008E0077">
        <w:rPr>
          <w:rFonts w:ascii="宋体" w:eastAsia="宋体" w:hAnsi="宋体" w:cs="宋体"/>
          <w:sz w:val="24"/>
          <w:szCs w:val="24"/>
        </w:rPr>
        <w:br/>
        <w:t xml:space="preserve">　　第六条 科技部、财政部、税务总局组成全国高新技术企业认定管理工作领导小组（以下称“领导小组”），其主要职责为： </w:t>
      </w:r>
      <w:r w:rsidRPr="008E0077">
        <w:rPr>
          <w:rFonts w:ascii="宋体" w:eastAsia="宋体" w:hAnsi="宋体" w:cs="宋体"/>
          <w:sz w:val="24"/>
          <w:szCs w:val="24"/>
        </w:rPr>
        <w:br/>
        <w:t xml:space="preserve">　　（一）确定全国高新技术企业认定管理工作方向，审议高新技术企业认定管理工作报告； </w:t>
      </w:r>
      <w:r w:rsidRPr="008E0077">
        <w:rPr>
          <w:rFonts w:ascii="宋体" w:eastAsia="宋体" w:hAnsi="宋体" w:cs="宋体"/>
          <w:sz w:val="24"/>
          <w:szCs w:val="24"/>
        </w:rPr>
        <w:br/>
        <w:t xml:space="preserve">　　（二）协调、解决认定及相关政策落实中的重大问题； </w:t>
      </w:r>
      <w:r w:rsidRPr="008E0077">
        <w:rPr>
          <w:rFonts w:ascii="宋体" w:eastAsia="宋体" w:hAnsi="宋体" w:cs="宋体"/>
          <w:sz w:val="24"/>
          <w:szCs w:val="24"/>
        </w:rPr>
        <w:br/>
        <w:t xml:space="preserve">　　（三）裁决高新技术企业认定事项中的重大争议，监督、检查各地区认定工作； </w:t>
      </w:r>
      <w:r w:rsidRPr="008E0077">
        <w:rPr>
          <w:rFonts w:ascii="宋体" w:eastAsia="宋体" w:hAnsi="宋体" w:cs="宋体"/>
          <w:sz w:val="24"/>
          <w:szCs w:val="24"/>
        </w:rPr>
        <w:br/>
        <w:t xml:space="preserve">　　（四）对高新技术企业认定工作出现重大问题的地区，提出整改意见。 </w:t>
      </w:r>
      <w:r w:rsidRPr="008E0077">
        <w:rPr>
          <w:rFonts w:ascii="宋体" w:eastAsia="宋体" w:hAnsi="宋体" w:cs="宋体"/>
          <w:sz w:val="24"/>
          <w:szCs w:val="24"/>
        </w:rPr>
        <w:br/>
      </w:r>
      <w:r w:rsidRPr="008E0077">
        <w:rPr>
          <w:rFonts w:ascii="宋体" w:eastAsia="宋体" w:hAnsi="宋体" w:cs="宋体"/>
          <w:sz w:val="24"/>
          <w:szCs w:val="24"/>
        </w:rPr>
        <w:br/>
        <w:t xml:space="preserve">　　第七条 领导小组下设办公室。办公室设在科技部，其主要职责为： </w:t>
      </w:r>
      <w:r w:rsidRPr="008E0077">
        <w:rPr>
          <w:rFonts w:ascii="宋体" w:eastAsia="宋体" w:hAnsi="宋体" w:cs="宋体"/>
          <w:sz w:val="24"/>
          <w:szCs w:val="24"/>
        </w:rPr>
        <w:br/>
        <w:t xml:space="preserve">　　（一）提交高新技术企业认定管理工作报告； </w:t>
      </w:r>
      <w:r w:rsidRPr="008E0077">
        <w:rPr>
          <w:rFonts w:ascii="宋体" w:eastAsia="宋体" w:hAnsi="宋体" w:cs="宋体"/>
          <w:sz w:val="24"/>
          <w:szCs w:val="24"/>
        </w:rPr>
        <w:br/>
        <w:t xml:space="preserve">　　（二）组织实施对高新技术企业认定管理工作的检查； </w:t>
      </w:r>
      <w:r w:rsidRPr="008E0077">
        <w:rPr>
          <w:rFonts w:ascii="宋体" w:eastAsia="宋体" w:hAnsi="宋体" w:cs="宋体"/>
          <w:sz w:val="24"/>
          <w:szCs w:val="24"/>
        </w:rPr>
        <w:br/>
        <w:t xml:space="preserve">　　（三）负责高新技术企业认定工作的专家资格的备案管理； </w:t>
      </w:r>
      <w:r w:rsidRPr="008E0077">
        <w:rPr>
          <w:rFonts w:ascii="宋体" w:eastAsia="宋体" w:hAnsi="宋体" w:cs="宋体"/>
          <w:sz w:val="24"/>
          <w:szCs w:val="24"/>
        </w:rPr>
        <w:br/>
        <w:t xml:space="preserve">　　（四）建立并管理“高新技术企业认定管理工作网”； </w:t>
      </w:r>
      <w:r w:rsidRPr="008E0077">
        <w:rPr>
          <w:rFonts w:ascii="宋体" w:eastAsia="宋体" w:hAnsi="宋体" w:cs="宋体"/>
          <w:sz w:val="24"/>
          <w:szCs w:val="24"/>
        </w:rPr>
        <w:br/>
        <w:t xml:space="preserve">　　（五）领导小组交办的其他工作。 </w:t>
      </w:r>
      <w:r w:rsidRPr="008E0077">
        <w:rPr>
          <w:rFonts w:ascii="宋体" w:eastAsia="宋体" w:hAnsi="宋体" w:cs="宋体"/>
          <w:sz w:val="24"/>
          <w:szCs w:val="24"/>
        </w:rPr>
        <w:br/>
      </w:r>
      <w:r w:rsidRPr="008E0077">
        <w:rPr>
          <w:rFonts w:ascii="宋体" w:eastAsia="宋体" w:hAnsi="宋体" w:cs="宋体"/>
          <w:sz w:val="24"/>
          <w:szCs w:val="24"/>
        </w:rPr>
        <w:br/>
        <w:t xml:space="preserve">　　第八条 各省、自治区、直辖市、计划单列市科技行政管理部门同本级财政、税务部门组成本地区高新技术企业认定管理机构（以下称“认定机构”），根</w:t>
      </w:r>
      <w:r w:rsidRPr="008E0077">
        <w:rPr>
          <w:rFonts w:ascii="宋体" w:eastAsia="宋体" w:hAnsi="宋体" w:cs="宋体"/>
          <w:sz w:val="24"/>
          <w:szCs w:val="24"/>
        </w:rPr>
        <w:lastRenderedPageBreak/>
        <w:t xml:space="preserve">据本办法开展下列工作： </w:t>
      </w:r>
      <w:r w:rsidRPr="008E0077">
        <w:rPr>
          <w:rFonts w:ascii="宋体" w:eastAsia="宋体" w:hAnsi="宋体" w:cs="宋体"/>
          <w:sz w:val="24"/>
          <w:szCs w:val="24"/>
        </w:rPr>
        <w:br/>
        <w:t xml:space="preserve">　　（一）负责本行政区域内的高新技术企业认定工作； </w:t>
      </w:r>
      <w:r w:rsidRPr="008E0077">
        <w:rPr>
          <w:rFonts w:ascii="宋体" w:eastAsia="宋体" w:hAnsi="宋体" w:cs="宋体"/>
          <w:sz w:val="24"/>
          <w:szCs w:val="24"/>
        </w:rPr>
        <w:br/>
        <w:t xml:space="preserve">　　（二）接受企业提出的高新技术企业资格复审； </w:t>
      </w:r>
      <w:r w:rsidRPr="008E0077">
        <w:rPr>
          <w:rFonts w:ascii="宋体" w:eastAsia="宋体" w:hAnsi="宋体" w:cs="宋体"/>
          <w:sz w:val="24"/>
          <w:szCs w:val="24"/>
        </w:rPr>
        <w:br/>
        <w:t xml:space="preserve">　　（三）负责对已认定企业进行监督检查，受理、核实并处理有关举报； </w:t>
      </w:r>
      <w:r w:rsidRPr="008E0077">
        <w:rPr>
          <w:rFonts w:ascii="宋体" w:eastAsia="宋体" w:hAnsi="宋体" w:cs="宋体"/>
          <w:sz w:val="24"/>
          <w:szCs w:val="24"/>
        </w:rPr>
        <w:br/>
        <w:t xml:space="preserve">　　（四）选择参与高新技术企业认定工作的专家并报领导小组办公室备案。 </w:t>
      </w:r>
      <w:r w:rsidRPr="008E0077">
        <w:rPr>
          <w:rFonts w:ascii="宋体" w:eastAsia="宋体" w:hAnsi="宋体" w:cs="宋体"/>
          <w:sz w:val="24"/>
          <w:szCs w:val="24"/>
        </w:rPr>
        <w:br/>
      </w:r>
      <w:r w:rsidRPr="008E0077">
        <w:rPr>
          <w:rFonts w:ascii="宋体" w:eastAsia="宋体" w:hAnsi="宋体" w:cs="宋体"/>
          <w:sz w:val="24"/>
          <w:szCs w:val="24"/>
        </w:rPr>
        <w:br/>
        <w:t xml:space="preserve">　　第九条 企业取得高新技术企业资格后，应依照本办法第四条的规定到主管税务机关办理减税、免税手续。 </w:t>
      </w:r>
      <w:r w:rsidRPr="008E0077">
        <w:rPr>
          <w:rFonts w:ascii="宋体" w:eastAsia="宋体" w:hAnsi="宋体" w:cs="宋体"/>
          <w:sz w:val="24"/>
          <w:szCs w:val="24"/>
        </w:rPr>
        <w:br/>
      </w:r>
      <w:r w:rsidRPr="008E0077">
        <w:rPr>
          <w:rFonts w:ascii="宋体" w:eastAsia="宋体" w:hAnsi="宋体" w:cs="宋体"/>
          <w:sz w:val="24"/>
          <w:szCs w:val="24"/>
        </w:rPr>
        <w:br/>
        <w:t xml:space="preserve">　　享受减税、免税优惠的高新技术企业，减税、免税条件发生变化的，应当自发生变化之日起15日内向主管税务机关报告；不再符合减税、免税条件的，应当依法履行纳税义务；未依法纳税的，主管税务机关应当予以追缴。同时，主管税务机关在执行税收优惠政策过程中，发现企业不具备高新技术企业资格的，应提请认定机构复核。复核期间，可暂停企业享受减免税优惠。 </w:t>
      </w:r>
      <w:r w:rsidRPr="008E0077">
        <w:rPr>
          <w:rFonts w:ascii="宋体" w:eastAsia="宋体" w:hAnsi="宋体" w:cs="宋体"/>
          <w:sz w:val="24"/>
          <w:szCs w:val="24"/>
        </w:rPr>
        <w:br/>
      </w:r>
      <w:r w:rsidRPr="008E0077">
        <w:rPr>
          <w:rFonts w:ascii="宋体" w:eastAsia="宋体" w:hAnsi="宋体" w:cs="宋体"/>
          <w:sz w:val="24"/>
          <w:szCs w:val="24"/>
        </w:rPr>
        <w:br/>
        <w:t xml:space="preserve">　　第三章 条件与程序 </w:t>
      </w:r>
      <w:r w:rsidRPr="008E0077">
        <w:rPr>
          <w:rFonts w:ascii="宋体" w:eastAsia="宋体" w:hAnsi="宋体" w:cs="宋体"/>
          <w:sz w:val="24"/>
          <w:szCs w:val="24"/>
        </w:rPr>
        <w:br/>
      </w:r>
      <w:r w:rsidRPr="008E0077">
        <w:rPr>
          <w:rFonts w:ascii="宋体" w:eastAsia="宋体" w:hAnsi="宋体" w:cs="宋体"/>
          <w:sz w:val="24"/>
          <w:szCs w:val="24"/>
        </w:rPr>
        <w:br/>
        <w:t xml:space="preserve">　　第十条 高新技术企业认定须同时满足以下条件： </w:t>
      </w:r>
      <w:r w:rsidRPr="008E0077">
        <w:rPr>
          <w:rFonts w:ascii="宋体" w:eastAsia="宋体" w:hAnsi="宋体" w:cs="宋体"/>
          <w:sz w:val="24"/>
          <w:szCs w:val="24"/>
        </w:rPr>
        <w:br/>
        <w:t xml:space="preserve">　　（一）在中国境内（不含港、澳、台地区）注册的企业，近三年内通过自主研发、受让、受赠、并购等方式，或通过5年以上的独占许可方式，对其主要产品（服务）的核心技术拥有自主知识产权； </w:t>
      </w:r>
      <w:r w:rsidRPr="008E0077">
        <w:rPr>
          <w:rFonts w:ascii="宋体" w:eastAsia="宋体" w:hAnsi="宋体" w:cs="宋体"/>
          <w:sz w:val="24"/>
          <w:szCs w:val="24"/>
        </w:rPr>
        <w:br/>
        <w:t xml:space="preserve">　　（二）产品（服务）属于《国家重点支持的高新技术领域》规定的范围； </w:t>
      </w:r>
      <w:r w:rsidRPr="008E0077">
        <w:rPr>
          <w:rFonts w:ascii="宋体" w:eastAsia="宋体" w:hAnsi="宋体" w:cs="宋体"/>
          <w:sz w:val="24"/>
          <w:szCs w:val="24"/>
        </w:rPr>
        <w:br/>
        <w:t xml:space="preserve">　　（三）具有大学专科以上学历的科技人员占企业当年职工总数的30%以上，其中研发人员占企业当年职工总数的10%以上； </w:t>
      </w:r>
      <w:r w:rsidRPr="008E0077">
        <w:rPr>
          <w:rFonts w:ascii="宋体" w:eastAsia="宋体" w:hAnsi="宋体" w:cs="宋体"/>
          <w:sz w:val="24"/>
          <w:szCs w:val="24"/>
        </w:rPr>
        <w:br/>
        <w:t xml:space="preserve">　　（四）企业为获得科学技术（不包括人文、社会科学）新知识，创造性运用科学技术新知识，或实质性改进技术、产品（服务）而持续进行了研究开发活动，且近三个会计年度的研究开发费用总额占销售收入总额的比例符合如下要求： </w:t>
      </w:r>
      <w:r w:rsidRPr="008E0077">
        <w:rPr>
          <w:rFonts w:ascii="宋体" w:eastAsia="宋体" w:hAnsi="宋体" w:cs="宋体"/>
          <w:sz w:val="24"/>
          <w:szCs w:val="24"/>
        </w:rPr>
        <w:br/>
        <w:t xml:space="preserve">　　1. 最近一年销售收入小于5,000万元的企业，比例不低于6%； </w:t>
      </w:r>
      <w:r w:rsidRPr="008E0077">
        <w:rPr>
          <w:rFonts w:ascii="宋体" w:eastAsia="宋体" w:hAnsi="宋体" w:cs="宋体"/>
          <w:sz w:val="24"/>
          <w:szCs w:val="24"/>
        </w:rPr>
        <w:br/>
        <w:t xml:space="preserve">　　2. 最近一年销售收入在5,000万元至20,000万元的企业，比例不低于4%； </w:t>
      </w:r>
      <w:r w:rsidRPr="008E0077">
        <w:rPr>
          <w:rFonts w:ascii="宋体" w:eastAsia="宋体" w:hAnsi="宋体" w:cs="宋体"/>
          <w:sz w:val="24"/>
          <w:szCs w:val="24"/>
        </w:rPr>
        <w:br/>
        <w:t xml:space="preserve">　　3. 最近一年销售收入在20,000万元以上的企业，比例不低于3%。 </w:t>
      </w:r>
      <w:r w:rsidRPr="008E0077">
        <w:rPr>
          <w:rFonts w:ascii="宋体" w:eastAsia="宋体" w:hAnsi="宋体" w:cs="宋体"/>
          <w:sz w:val="24"/>
          <w:szCs w:val="24"/>
        </w:rPr>
        <w:br/>
        <w:t xml:space="preserve">　　其中，企业在中国境内发生的研究开发费用总额占全部研究开发费用总额的比例不低于60%。企业注册成立时间不足三年的，按实际经营年限计算； </w:t>
      </w:r>
      <w:r w:rsidRPr="008E0077">
        <w:rPr>
          <w:rFonts w:ascii="宋体" w:eastAsia="宋体" w:hAnsi="宋体" w:cs="宋体"/>
          <w:sz w:val="24"/>
          <w:szCs w:val="24"/>
        </w:rPr>
        <w:br/>
        <w:t xml:space="preserve">　　（五）高新技术产品（服务）收入占企业当年总收入的60%以上； </w:t>
      </w:r>
      <w:r w:rsidRPr="008E0077">
        <w:rPr>
          <w:rFonts w:ascii="宋体" w:eastAsia="宋体" w:hAnsi="宋体" w:cs="宋体"/>
          <w:sz w:val="24"/>
          <w:szCs w:val="24"/>
        </w:rPr>
        <w:br/>
      </w:r>
      <w:r w:rsidRPr="008E0077">
        <w:rPr>
          <w:rFonts w:ascii="宋体" w:eastAsia="宋体" w:hAnsi="宋体" w:cs="宋体"/>
          <w:sz w:val="24"/>
          <w:szCs w:val="24"/>
        </w:rPr>
        <w:lastRenderedPageBreak/>
        <w:t xml:space="preserve">　　（六）企业研究开发组织管理水平、科技成果转化能力、自主知识产权数量、销售与总资产成长性等指标符合《高新技术企业认定管理工作指引》（另行制定）的要求。 </w:t>
      </w:r>
      <w:r w:rsidRPr="008E0077">
        <w:rPr>
          <w:rFonts w:ascii="宋体" w:eastAsia="宋体" w:hAnsi="宋体" w:cs="宋体"/>
          <w:sz w:val="24"/>
          <w:szCs w:val="24"/>
        </w:rPr>
        <w:br/>
      </w:r>
      <w:r w:rsidRPr="008E0077">
        <w:rPr>
          <w:rFonts w:ascii="宋体" w:eastAsia="宋体" w:hAnsi="宋体" w:cs="宋体"/>
          <w:sz w:val="24"/>
          <w:szCs w:val="24"/>
        </w:rPr>
        <w:br/>
        <w:t xml:space="preserve">　　第十一条 高新技术企业认定的程序如下： </w:t>
      </w:r>
      <w:r w:rsidRPr="008E0077">
        <w:rPr>
          <w:rFonts w:ascii="宋体" w:eastAsia="宋体" w:hAnsi="宋体" w:cs="宋体"/>
          <w:sz w:val="24"/>
          <w:szCs w:val="24"/>
        </w:rPr>
        <w:br/>
        <w:t xml:space="preserve">　　（一）企业自我评价及申请 </w:t>
      </w:r>
      <w:r w:rsidRPr="008E0077">
        <w:rPr>
          <w:rFonts w:ascii="宋体" w:eastAsia="宋体" w:hAnsi="宋体" w:cs="宋体"/>
          <w:sz w:val="24"/>
          <w:szCs w:val="24"/>
        </w:rPr>
        <w:br/>
        <w:t xml:space="preserve">　　企业登录“高新技术企业认定管理工作网”，对照本办法第十条规定条件，进行自我评价。认为符合认定条件的，企业可向认定机构提出认定申请。 </w:t>
      </w:r>
      <w:r w:rsidRPr="008E0077">
        <w:rPr>
          <w:rFonts w:ascii="宋体" w:eastAsia="宋体" w:hAnsi="宋体" w:cs="宋体"/>
          <w:sz w:val="24"/>
          <w:szCs w:val="24"/>
        </w:rPr>
        <w:br/>
        <w:t xml:space="preserve">　　（二）提交下列申请材料 </w:t>
      </w:r>
      <w:r w:rsidRPr="008E0077">
        <w:rPr>
          <w:rFonts w:ascii="宋体" w:eastAsia="宋体" w:hAnsi="宋体" w:cs="宋体"/>
          <w:sz w:val="24"/>
          <w:szCs w:val="24"/>
        </w:rPr>
        <w:br/>
        <w:t xml:space="preserve">　　1. 高新技术企业认定申请书； </w:t>
      </w:r>
      <w:r w:rsidRPr="008E0077">
        <w:rPr>
          <w:rFonts w:ascii="宋体" w:eastAsia="宋体" w:hAnsi="宋体" w:cs="宋体"/>
          <w:sz w:val="24"/>
          <w:szCs w:val="24"/>
        </w:rPr>
        <w:br/>
        <w:t xml:space="preserve">　　2. 企业营业执照副本、税务登记证（复印件）； </w:t>
      </w:r>
      <w:r w:rsidRPr="008E0077">
        <w:rPr>
          <w:rFonts w:ascii="宋体" w:eastAsia="宋体" w:hAnsi="宋体" w:cs="宋体"/>
          <w:sz w:val="24"/>
          <w:szCs w:val="24"/>
        </w:rPr>
        <w:br/>
        <w:t xml:space="preserve">　　3. 知识产权证书（独占许可合同）、生产批文，新产品或新技术证明（查新）材料、产品质量检验报告、省级以上科技计划立项证明，以及其他相关证明材料； </w:t>
      </w:r>
      <w:r w:rsidRPr="008E0077">
        <w:rPr>
          <w:rFonts w:ascii="宋体" w:eastAsia="宋体" w:hAnsi="宋体" w:cs="宋体"/>
          <w:sz w:val="24"/>
          <w:szCs w:val="24"/>
        </w:rPr>
        <w:br/>
        <w:t xml:space="preserve">　　4. 企业职工人数、学历结构以及研发人员占企业职工的比例说明； </w:t>
      </w:r>
      <w:r w:rsidRPr="008E0077">
        <w:rPr>
          <w:rFonts w:ascii="宋体" w:eastAsia="宋体" w:hAnsi="宋体" w:cs="宋体"/>
          <w:sz w:val="24"/>
          <w:szCs w:val="24"/>
        </w:rPr>
        <w:br/>
        <w:t xml:space="preserve">　　5. 经具有资质的中介机构鉴证的企业近三个会计年度研究开发费用情况表（实际年限不足三年的按实际经营年限），并附研究开发活动说明材料； </w:t>
      </w:r>
      <w:r w:rsidRPr="008E0077">
        <w:rPr>
          <w:rFonts w:ascii="宋体" w:eastAsia="宋体" w:hAnsi="宋体" w:cs="宋体"/>
          <w:sz w:val="24"/>
          <w:szCs w:val="24"/>
        </w:rPr>
        <w:br/>
        <w:t xml:space="preserve">　　6. 经具有资质的中介机构鉴证的企业近三个会计年度的财务报表（含资产负债表、损益表、现金流量表，实际年限不足三年的按实际经营年限）以及技术性收入的情况表。 </w:t>
      </w:r>
      <w:r w:rsidRPr="008E0077">
        <w:rPr>
          <w:rFonts w:ascii="宋体" w:eastAsia="宋体" w:hAnsi="宋体" w:cs="宋体"/>
          <w:sz w:val="24"/>
          <w:szCs w:val="24"/>
        </w:rPr>
        <w:br/>
        <w:t xml:space="preserve">　　（三）合规性审查 </w:t>
      </w:r>
      <w:r w:rsidRPr="008E0077">
        <w:rPr>
          <w:rFonts w:ascii="宋体" w:eastAsia="宋体" w:hAnsi="宋体" w:cs="宋体"/>
          <w:sz w:val="24"/>
          <w:szCs w:val="24"/>
        </w:rPr>
        <w:br/>
        <w:t xml:space="preserve">认定机构应建立高新技术企业认定评审专家库；依据企业的申请材料，抽取专家库内专家对申报企业进行审查，提出认定意见。 </w:t>
      </w:r>
      <w:r w:rsidRPr="008E0077">
        <w:rPr>
          <w:rFonts w:ascii="宋体" w:eastAsia="宋体" w:hAnsi="宋体" w:cs="宋体"/>
          <w:sz w:val="24"/>
          <w:szCs w:val="24"/>
        </w:rPr>
        <w:br/>
        <w:t xml:space="preserve">　　（四）认定、公示与备案 </w:t>
      </w:r>
      <w:r w:rsidRPr="008E0077">
        <w:rPr>
          <w:rFonts w:ascii="宋体" w:eastAsia="宋体" w:hAnsi="宋体" w:cs="宋体"/>
          <w:sz w:val="24"/>
          <w:szCs w:val="24"/>
        </w:rPr>
        <w:br/>
        <w:t xml:space="preserve">　　认定机构对企业进行认定。经认定的高新技术企业在“高新技术企业认定管理工作网”上公示15个工作日，没有异议的，报送领导小组办公室备案，在“高新技术企业认定管理工作网”上公告认定结果，并向企业颁发统一印制的“高新技术企业证书”。 </w:t>
      </w:r>
      <w:r w:rsidRPr="008E0077">
        <w:rPr>
          <w:rFonts w:ascii="宋体" w:eastAsia="宋体" w:hAnsi="宋体" w:cs="宋体"/>
          <w:sz w:val="24"/>
          <w:szCs w:val="24"/>
        </w:rPr>
        <w:br/>
      </w:r>
      <w:r w:rsidRPr="008E0077">
        <w:rPr>
          <w:rFonts w:ascii="宋体" w:eastAsia="宋体" w:hAnsi="宋体" w:cs="宋体"/>
          <w:sz w:val="24"/>
          <w:szCs w:val="24"/>
        </w:rPr>
        <w:br/>
        <w:t xml:space="preserve">　　第十二条 高新技术企业资格自颁发证书之日起有效期为三年。企业应在期满前三个月内提出复审申请，不提出复审申请或复审不合格的，其高新技术企业资格到期自动失效。 </w:t>
      </w:r>
      <w:r w:rsidRPr="008E0077">
        <w:rPr>
          <w:rFonts w:ascii="宋体" w:eastAsia="宋体" w:hAnsi="宋体" w:cs="宋体"/>
          <w:sz w:val="24"/>
          <w:szCs w:val="24"/>
        </w:rPr>
        <w:br/>
      </w:r>
      <w:r w:rsidRPr="008E0077">
        <w:rPr>
          <w:rFonts w:ascii="宋体" w:eastAsia="宋体" w:hAnsi="宋体" w:cs="宋体"/>
          <w:sz w:val="24"/>
          <w:szCs w:val="24"/>
        </w:rPr>
        <w:br/>
        <w:t xml:space="preserve">　　第十三条 高新技术企业复审须提交近三年开展研究开发等技术创新活动的</w:t>
      </w:r>
      <w:r w:rsidRPr="008E0077">
        <w:rPr>
          <w:rFonts w:ascii="宋体" w:eastAsia="宋体" w:hAnsi="宋体" w:cs="宋体"/>
          <w:sz w:val="24"/>
          <w:szCs w:val="24"/>
        </w:rPr>
        <w:lastRenderedPageBreak/>
        <w:t xml:space="preserve">报告。 </w:t>
      </w:r>
      <w:r w:rsidRPr="008E0077">
        <w:rPr>
          <w:rFonts w:ascii="宋体" w:eastAsia="宋体" w:hAnsi="宋体" w:cs="宋体"/>
          <w:sz w:val="24"/>
          <w:szCs w:val="24"/>
        </w:rPr>
        <w:br/>
      </w:r>
      <w:r w:rsidRPr="008E0077">
        <w:rPr>
          <w:rFonts w:ascii="宋体" w:eastAsia="宋体" w:hAnsi="宋体" w:cs="宋体"/>
          <w:sz w:val="24"/>
          <w:szCs w:val="24"/>
        </w:rPr>
        <w:br/>
        <w:t xml:space="preserve">　　复审时应重点审查第十条（四）款，对符合条件的，按照第十一条（四）款进行公示与备案。 </w:t>
      </w:r>
      <w:r w:rsidRPr="008E0077">
        <w:rPr>
          <w:rFonts w:ascii="宋体" w:eastAsia="宋体" w:hAnsi="宋体" w:cs="宋体"/>
          <w:sz w:val="24"/>
          <w:szCs w:val="24"/>
        </w:rPr>
        <w:br/>
        <w:t xml:space="preserve">通过复审的高新技术企业资格有效期为三年。期满后，企业再次提出认定申请的，按本办法第十一条的规定办理。 </w:t>
      </w:r>
      <w:r w:rsidRPr="008E0077">
        <w:rPr>
          <w:rFonts w:ascii="宋体" w:eastAsia="宋体" w:hAnsi="宋体" w:cs="宋体"/>
          <w:sz w:val="24"/>
          <w:szCs w:val="24"/>
        </w:rPr>
        <w:br/>
      </w:r>
      <w:r w:rsidRPr="008E0077">
        <w:rPr>
          <w:rFonts w:ascii="宋体" w:eastAsia="宋体" w:hAnsi="宋体" w:cs="宋体"/>
          <w:sz w:val="24"/>
          <w:szCs w:val="24"/>
        </w:rPr>
        <w:br/>
        <w:t xml:space="preserve">　　第十四条 高新技术企业经营业务、生产技术活动等发生重大变化（如并购、重组、转业等）的，应在十五日内向认定管理机构报告；变化后不符合本办法规定条件的，应自当年起终止其高新技术企业资格；需要申请高新技术企业认定的，按本办法第十一条的规定办理。 </w:t>
      </w:r>
      <w:r w:rsidRPr="008E0077">
        <w:rPr>
          <w:rFonts w:ascii="宋体" w:eastAsia="宋体" w:hAnsi="宋体" w:cs="宋体"/>
          <w:sz w:val="24"/>
          <w:szCs w:val="24"/>
        </w:rPr>
        <w:br/>
        <w:t xml:space="preserve">高新技术企业更名的，由认定机构确认并经公示、备案后重新核发认定证书，编号与有效期不变。 </w:t>
      </w:r>
      <w:r w:rsidRPr="008E0077">
        <w:rPr>
          <w:rFonts w:ascii="宋体" w:eastAsia="宋体" w:hAnsi="宋体" w:cs="宋体"/>
          <w:sz w:val="24"/>
          <w:szCs w:val="24"/>
        </w:rPr>
        <w:br/>
      </w:r>
      <w:r w:rsidRPr="008E0077">
        <w:rPr>
          <w:rFonts w:ascii="宋体" w:eastAsia="宋体" w:hAnsi="宋体" w:cs="宋体"/>
          <w:sz w:val="24"/>
          <w:szCs w:val="24"/>
        </w:rPr>
        <w:br/>
        <w:t xml:space="preserve">　　第四章 罚 则 </w:t>
      </w:r>
      <w:r w:rsidRPr="008E0077">
        <w:rPr>
          <w:rFonts w:ascii="宋体" w:eastAsia="宋体" w:hAnsi="宋体" w:cs="宋体"/>
          <w:sz w:val="24"/>
          <w:szCs w:val="24"/>
        </w:rPr>
        <w:br/>
      </w:r>
      <w:r w:rsidRPr="008E0077">
        <w:rPr>
          <w:rFonts w:ascii="宋体" w:eastAsia="宋体" w:hAnsi="宋体" w:cs="宋体"/>
          <w:sz w:val="24"/>
          <w:szCs w:val="24"/>
        </w:rPr>
        <w:br/>
        <w:t xml:space="preserve">　　第十五条 已认定的高新技术企业有下述情况之一的，应取消其资格： </w:t>
      </w:r>
      <w:r w:rsidRPr="008E0077">
        <w:rPr>
          <w:rFonts w:ascii="宋体" w:eastAsia="宋体" w:hAnsi="宋体" w:cs="宋体"/>
          <w:sz w:val="24"/>
          <w:szCs w:val="24"/>
        </w:rPr>
        <w:br/>
        <w:t xml:space="preserve">　　（一）在申请认定过程中提供虚假信息的； </w:t>
      </w:r>
      <w:r w:rsidRPr="008E0077">
        <w:rPr>
          <w:rFonts w:ascii="宋体" w:eastAsia="宋体" w:hAnsi="宋体" w:cs="宋体"/>
          <w:sz w:val="24"/>
          <w:szCs w:val="24"/>
        </w:rPr>
        <w:br/>
        <w:t xml:space="preserve">　　（二）有偷、骗税等行为的； </w:t>
      </w:r>
      <w:r w:rsidRPr="008E0077">
        <w:rPr>
          <w:rFonts w:ascii="宋体" w:eastAsia="宋体" w:hAnsi="宋体" w:cs="宋体"/>
          <w:sz w:val="24"/>
          <w:szCs w:val="24"/>
        </w:rPr>
        <w:br/>
        <w:t xml:space="preserve">　　（三）发生重大安全、质量事故的； </w:t>
      </w:r>
      <w:r w:rsidRPr="008E0077">
        <w:rPr>
          <w:rFonts w:ascii="宋体" w:eastAsia="宋体" w:hAnsi="宋体" w:cs="宋体"/>
          <w:sz w:val="24"/>
          <w:szCs w:val="24"/>
        </w:rPr>
        <w:br/>
        <w:t xml:space="preserve">　　（四）有环境等违法、违规行为，受到有关部门处罚的。 </w:t>
      </w:r>
      <w:r w:rsidRPr="008E0077">
        <w:rPr>
          <w:rFonts w:ascii="宋体" w:eastAsia="宋体" w:hAnsi="宋体" w:cs="宋体"/>
          <w:sz w:val="24"/>
          <w:szCs w:val="24"/>
        </w:rPr>
        <w:br/>
        <w:t xml:space="preserve">　　被取消高新技术企业资格的企业，认定机构在5年内不再受理该企业的认定申请。 </w:t>
      </w:r>
      <w:r w:rsidRPr="008E0077">
        <w:rPr>
          <w:rFonts w:ascii="宋体" w:eastAsia="宋体" w:hAnsi="宋体" w:cs="宋体"/>
          <w:sz w:val="24"/>
          <w:szCs w:val="24"/>
        </w:rPr>
        <w:br/>
        <w:t xml:space="preserve">第十六条 参与高新技术企业认定工作的各类机构和人员对所承担认定工作负有诚信以及合规义务，并对申报认定企业的有关资料信息负有保密义务。违反高新技术企业认定工作相关要求和纪律的，给予相应处理。 </w:t>
      </w:r>
      <w:r w:rsidRPr="008E0077">
        <w:rPr>
          <w:rFonts w:ascii="宋体" w:eastAsia="宋体" w:hAnsi="宋体" w:cs="宋体"/>
          <w:sz w:val="24"/>
          <w:szCs w:val="24"/>
        </w:rPr>
        <w:br/>
      </w:r>
      <w:r w:rsidRPr="008E0077">
        <w:rPr>
          <w:rFonts w:ascii="宋体" w:eastAsia="宋体" w:hAnsi="宋体" w:cs="宋体"/>
          <w:sz w:val="24"/>
          <w:szCs w:val="24"/>
        </w:rPr>
        <w:br/>
        <w:t xml:space="preserve">　　第五章 附 则 </w:t>
      </w:r>
      <w:r w:rsidRPr="008E0077">
        <w:rPr>
          <w:rFonts w:ascii="宋体" w:eastAsia="宋体" w:hAnsi="宋体" w:cs="宋体"/>
          <w:sz w:val="24"/>
          <w:szCs w:val="24"/>
        </w:rPr>
        <w:br/>
      </w:r>
      <w:r w:rsidRPr="008E0077">
        <w:rPr>
          <w:rFonts w:ascii="宋体" w:eastAsia="宋体" w:hAnsi="宋体" w:cs="宋体"/>
          <w:sz w:val="24"/>
          <w:szCs w:val="24"/>
        </w:rPr>
        <w:br/>
        <w:t xml:space="preserve">　　第十七条 原《国家高新技术产业开发区外高新技术企业认定条件和办法》（国科发火字[1996]018号）、原《国家高新技术产业开发区高新技术企业认定条件和办法》（国科发火字[2000]324号），自本办法实施之日起停止执行。 </w:t>
      </w:r>
      <w:r w:rsidRPr="008E0077">
        <w:rPr>
          <w:rFonts w:ascii="宋体" w:eastAsia="宋体" w:hAnsi="宋体" w:cs="宋体"/>
          <w:sz w:val="24"/>
          <w:szCs w:val="24"/>
        </w:rPr>
        <w:br/>
      </w:r>
      <w:r w:rsidRPr="008E0077">
        <w:rPr>
          <w:rFonts w:ascii="宋体" w:eastAsia="宋体" w:hAnsi="宋体" w:cs="宋体"/>
          <w:sz w:val="24"/>
          <w:szCs w:val="24"/>
        </w:rPr>
        <w:br/>
        <w:t xml:space="preserve">　　第十八条 本办法由科技部、财政部、税务总局负责解释。 </w:t>
      </w:r>
      <w:r w:rsidRPr="008E0077">
        <w:rPr>
          <w:rFonts w:ascii="宋体" w:eastAsia="宋体" w:hAnsi="宋体" w:cs="宋体"/>
          <w:sz w:val="24"/>
          <w:szCs w:val="24"/>
        </w:rPr>
        <w:br/>
      </w:r>
      <w:r w:rsidRPr="008E0077">
        <w:rPr>
          <w:rFonts w:ascii="宋体" w:eastAsia="宋体" w:hAnsi="宋体" w:cs="宋体"/>
          <w:sz w:val="24"/>
          <w:szCs w:val="24"/>
        </w:rPr>
        <w:lastRenderedPageBreak/>
        <w:br/>
        <w:t xml:space="preserve">　　第十九条 科技部、财政部、税务总局另行制定《高新技术企业认定管理工作指引》。 </w:t>
      </w:r>
      <w:r w:rsidRPr="008E0077">
        <w:rPr>
          <w:rFonts w:ascii="宋体" w:eastAsia="宋体" w:hAnsi="宋体" w:cs="宋体"/>
          <w:sz w:val="24"/>
          <w:szCs w:val="24"/>
        </w:rPr>
        <w:br/>
      </w:r>
      <w:r w:rsidRPr="008E0077">
        <w:rPr>
          <w:rFonts w:ascii="宋体" w:eastAsia="宋体" w:hAnsi="宋体" w:cs="宋体"/>
          <w:sz w:val="24"/>
          <w:szCs w:val="24"/>
        </w:rPr>
        <w:br/>
        <w:t xml:space="preserve">　　第二十条 本办法自2008年1月1日起实施。 </w:t>
      </w:r>
      <w:r w:rsidRPr="008E0077">
        <w:rPr>
          <w:rFonts w:ascii="宋体" w:eastAsia="宋体" w:hAnsi="宋体" w:cs="宋体"/>
          <w:sz w:val="24"/>
          <w:szCs w:val="24"/>
        </w:rPr>
        <w:br/>
      </w:r>
      <w:r w:rsidRPr="008E0077">
        <w:rPr>
          <w:rFonts w:ascii="宋体" w:eastAsia="宋体" w:hAnsi="宋体" w:cs="宋体"/>
          <w:sz w:val="24"/>
          <w:szCs w:val="24"/>
        </w:rPr>
        <w:br/>
        <w:t xml:space="preserve">　　附：国家重点支持的高新技术领域 </w:t>
      </w:r>
      <w:r w:rsidRPr="008E0077">
        <w:rPr>
          <w:rFonts w:ascii="宋体" w:eastAsia="宋体" w:hAnsi="宋体" w:cs="宋体"/>
          <w:sz w:val="24"/>
          <w:szCs w:val="24"/>
        </w:rPr>
        <w:br/>
      </w:r>
      <w:r w:rsidRPr="008E0077">
        <w:rPr>
          <w:rFonts w:ascii="宋体" w:eastAsia="宋体" w:hAnsi="宋体" w:cs="宋体"/>
          <w:sz w:val="24"/>
          <w:szCs w:val="24"/>
        </w:rPr>
        <w:br/>
      </w:r>
      <w:r w:rsidRPr="008E0077">
        <w:rPr>
          <w:rFonts w:ascii="宋体" w:eastAsia="宋体" w:hAnsi="宋体" w:cs="宋体"/>
          <w:sz w:val="24"/>
          <w:szCs w:val="24"/>
        </w:rPr>
        <w:br/>
        <w:t xml:space="preserve">附： </w:t>
      </w:r>
      <w:r w:rsidRPr="008E0077">
        <w:rPr>
          <w:rFonts w:ascii="宋体" w:eastAsia="宋体" w:hAnsi="宋体" w:cs="宋体"/>
          <w:sz w:val="24"/>
          <w:szCs w:val="24"/>
        </w:rPr>
        <w:br/>
      </w:r>
      <w:r w:rsidRPr="008E0077">
        <w:rPr>
          <w:rFonts w:ascii="宋体" w:eastAsia="宋体" w:hAnsi="宋体" w:cs="宋体"/>
          <w:sz w:val="24"/>
          <w:szCs w:val="24"/>
        </w:rPr>
        <w:br/>
        <w:t xml:space="preserve">　</w:t>
      </w:r>
      <w:r w:rsidRPr="00E66B74">
        <w:rPr>
          <w:rFonts w:ascii="宋体" w:eastAsia="宋体" w:hAnsi="宋体" w:cs="宋体"/>
          <w:b/>
          <w:sz w:val="24"/>
          <w:szCs w:val="24"/>
        </w:rPr>
        <w:t xml:space="preserve">　国家重点支持的高新技术领域 </w:t>
      </w:r>
      <w:r w:rsidRPr="008E0077">
        <w:rPr>
          <w:rFonts w:ascii="宋体" w:eastAsia="宋体" w:hAnsi="宋体" w:cs="宋体"/>
          <w:sz w:val="24"/>
          <w:szCs w:val="24"/>
        </w:rPr>
        <w:br/>
      </w:r>
      <w:r w:rsidRPr="008E0077">
        <w:rPr>
          <w:rFonts w:ascii="宋体" w:eastAsia="宋体" w:hAnsi="宋体" w:cs="宋体"/>
          <w:sz w:val="24"/>
          <w:szCs w:val="24"/>
        </w:rPr>
        <w:br/>
      </w:r>
      <w:r w:rsidRPr="008E0077">
        <w:rPr>
          <w:rFonts w:ascii="宋体" w:eastAsia="宋体" w:hAnsi="宋体" w:cs="宋体"/>
          <w:sz w:val="24"/>
          <w:szCs w:val="24"/>
        </w:rPr>
        <w:br/>
        <w:t xml:space="preserve">　　一、 电子信息技术 </w:t>
      </w:r>
      <w:r w:rsidRPr="008E0077">
        <w:rPr>
          <w:rFonts w:ascii="宋体" w:eastAsia="宋体" w:hAnsi="宋体" w:cs="宋体"/>
          <w:sz w:val="24"/>
          <w:szCs w:val="24"/>
        </w:rPr>
        <w:br/>
        <w:t xml:space="preserve">　　二、 生物与新医药技术 </w:t>
      </w:r>
      <w:r w:rsidRPr="008E0077">
        <w:rPr>
          <w:rFonts w:ascii="宋体" w:eastAsia="宋体" w:hAnsi="宋体" w:cs="宋体"/>
          <w:sz w:val="24"/>
          <w:szCs w:val="24"/>
        </w:rPr>
        <w:br/>
        <w:t xml:space="preserve">　　三、 航空航天技术 </w:t>
      </w:r>
      <w:r w:rsidRPr="008E0077">
        <w:rPr>
          <w:rFonts w:ascii="宋体" w:eastAsia="宋体" w:hAnsi="宋体" w:cs="宋体"/>
          <w:sz w:val="24"/>
          <w:szCs w:val="24"/>
        </w:rPr>
        <w:br/>
        <w:t xml:space="preserve">　　四、 新材料技术 </w:t>
      </w:r>
      <w:r w:rsidRPr="008E0077">
        <w:rPr>
          <w:rFonts w:ascii="宋体" w:eastAsia="宋体" w:hAnsi="宋体" w:cs="宋体"/>
          <w:sz w:val="24"/>
          <w:szCs w:val="24"/>
        </w:rPr>
        <w:br/>
        <w:t xml:space="preserve">　　五、 高技术服务业 </w:t>
      </w:r>
      <w:r w:rsidRPr="008E0077">
        <w:rPr>
          <w:rFonts w:ascii="宋体" w:eastAsia="宋体" w:hAnsi="宋体" w:cs="宋体"/>
          <w:sz w:val="24"/>
          <w:szCs w:val="24"/>
        </w:rPr>
        <w:br/>
        <w:t xml:space="preserve">　　六、 新能源及节能技术 </w:t>
      </w:r>
      <w:r w:rsidRPr="008E0077">
        <w:rPr>
          <w:rFonts w:ascii="宋体" w:eastAsia="宋体" w:hAnsi="宋体" w:cs="宋体"/>
          <w:sz w:val="24"/>
          <w:szCs w:val="24"/>
        </w:rPr>
        <w:br/>
        <w:t xml:space="preserve">　　七、 资源与环境技术 </w:t>
      </w:r>
      <w:r w:rsidRPr="008E0077">
        <w:rPr>
          <w:rFonts w:ascii="宋体" w:eastAsia="宋体" w:hAnsi="宋体" w:cs="宋体"/>
          <w:sz w:val="24"/>
          <w:szCs w:val="24"/>
        </w:rPr>
        <w:br/>
        <w:t xml:space="preserve">　　八、 高新技术改造传统产业 </w:t>
      </w:r>
      <w:r w:rsidRPr="008E0077">
        <w:rPr>
          <w:rFonts w:ascii="宋体" w:eastAsia="宋体" w:hAnsi="宋体" w:cs="宋体"/>
          <w:sz w:val="21"/>
          <w:szCs w:val="21"/>
        </w:rPr>
        <w:br/>
      </w:r>
      <w:r w:rsidRPr="008E0077">
        <w:rPr>
          <w:rFonts w:ascii="宋体" w:eastAsia="宋体" w:hAnsi="宋体" w:cs="宋体"/>
          <w:sz w:val="21"/>
          <w:szCs w:val="21"/>
        </w:rPr>
        <w:br/>
      </w:r>
    </w:p>
    <w:sectPr w:rsidR="008E0077"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7F7" w:rsidRDefault="008F37F7" w:rsidP="008E0077">
      <w:pPr>
        <w:spacing w:after="0"/>
      </w:pPr>
      <w:r>
        <w:separator/>
      </w:r>
    </w:p>
  </w:endnote>
  <w:endnote w:type="continuationSeparator" w:id="0">
    <w:p w:rsidR="008F37F7" w:rsidRDefault="008F37F7" w:rsidP="008E00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7F7" w:rsidRDefault="008F37F7" w:rsidP="008E0077">
      <w:pPr>
        <w:spacing w:after="0"/>
      </w:pPr>
      <w:r>
        <w:separator/>
      </w:r>
    </w:p>
  </w:footnote>
  <w:footnote w:type="continuationSeparator" w:id="0">
    <w:p w:rsidR="008F37F7" w:rsidRDefault="008F37F7" w:rsidP="008E007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E7ED6"/>
    <w:rsid w:val="0024717A"/>
    <w:rsid w:val="00323B43"/>
    <w:rsid w:val="003D37D8"/>
    <w:rsid w:val="00426133"/>
    <w:rsid w:val="004358AB"/>
    <w:rsid w:val="008B7726"/>
    <w:rsid w:val="008E0077"/>
    <w:rsid w:val="008F37F7"/>
    <w:rsid w:val="00BB11B0"/>
    <w:rsid w:val="00D31D50"/>
    <w:rsid w:val="00E66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007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E0077"/>
    <w:rPr>
      <w:rFonts w:ascii="Tahoma" w:hAnsi="Tahoma"/>
      <w:sz w:val="18"/>
      <w:szCs w:val="18"/>
    </w:rPr>
  </w:style>
  <w:style w:type="paragraph" w:styleId="a4">
    <w:name w:val="footer"/>
    <w:basedOn w:val="a"/>
    <w:link w:val="Char0"/>
    <w:uiPriority w:val="99"/>
    <w:semiHidden/>
    <w:unhideWhenUsed/>
    <w:rsid w:val="008E0077"/>
    <w:pPr>
      <w:tabs>
        <w:tab w:val="center" w:pos="4153"/>
        <w:tab w:val="right" w:pos="8306"/>
      </w:tabs>
    </w:pPr>
    <w:rPr>
      <w:sz w:val="18"/>
      <w:szCs w:val="18"/>
    </w:rPr>
  </w:style>
  <w:style w:type="character" w:customStyle="1" w:styleId="Char0">
    <w:name w:val="页脚 Char"/>
    <w:basedOn w:val="a0"/>
    <w:link w:val="a4"/>
    <w:uiPriority w:val="99"/>
    <w:semiHidden/>
    <w:rsid w:val="008E007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144468733">
      <w:bodyDiv w:val="1"/>
      <w:marLeft w:val="0"/>
      <w:marRight w:val="0"/>
      <w:marTop w:val="0"/>
      <w:marBottom w:val="0"/>
      <w:divBdr>
        <w:top w:val="none" w:sz="0" w:space="0" w:color="auto"/>
        <w:left w:val="none" w:sz="0" w:space="0" w:color="auto"/>
        <w:bottom w:val="none" w:sz="0" w:space="0" w:color="auto"/>
        <w:right w:val="none" w:sz="0" w:space="0" w:color="auto"/>
      </w:divBdr>
      <w:divsChild>
        <w:div w:id="861044730">
          <w:marLeft w:val="0"/>
          <w:marRight w:val="0"/>
          <w:marTop w:val="0"/>
          <w:marBottom w:val="0"/>
          <w:divBdr>
            <w:top w:val="none" w:sz="0" w:space="0" w:color="auto"/>
            <w:left w:val="none" w:sz="0" w:space="0" w:color="auto"/>
            <w:bottom w:val="none" w:sz="0" w:space="0" w:color="auto"/>
            <w:right w:val="none" w:sz="0" w:space="0" w:color="auto"/>
          </w:divBdr>
          <w:divsChild>
            <w:div w:id="937177186">
              <w:marLeft w:val="0"/>
              <w:marRight w:val="0"/>
              <w:marTop w:val="0"/>
              <w:marBottom w:val="0"/>
              <w:divBdr>
                <w:top w:val="none" w:sz="0" w:space="0" w:color="auto"/>
                <w:left w:val="none" w:sz="0" w:space="0" w:color="auto"/>
                <w:bottom w:val="none" w:sz="0" w:space="0" w:color="auto"/>
                <w:right w:val="none" w:sz="0" w:space="0" w:color="auto"/>
              </w:divBdr>
              <w:divsChild>
                <w:div w:id="267348480">
                  <w:marLeft w:val="0"/>
                  <w:marRight w:val="0"/>
                  <w:marTop w:val="0"/>
                  <w:marBottom w:val="0"/>
                  <w:divBdr>
                    <w:top w:val="none" w:sz="0" w:space="0" w:color="auto"/>
                    <w:left w:val="none" w:sz="0" w:space="0" w:color="auto"/>
                    <w:bottom w:val="none" w:sz="0" w:space="0" w:color="auto"/>
                    <w:right w:val="none" w:sz="0" w:space="0" w:color="auto"/>
                  </w:divBdr>
                  <w:divsChild>
                    <w:div w:id="379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ChinaUser</cp:lastModifiedBy>
  <cp:revision>3</cp:revision>
  <dcterms:created xsi:type="dcterms:W3CDTF">2008-09-11T17:20:00Z</dcterms:created>
  <dcterms:modified xsi:type="dcterms:W3CDTF">2015-06-23T02:45:00Z</dcterms:modified>
</cp:coreProperties>
</file>